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Mikado-H-Schule - Elektroarbeiten zur Umsetzung eines Medienentwicklungsplanes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ikado-H-Schule - Elektroarbeiten zur Umsetzung eines Medienentwicklungsplane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